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3D3" w:rsidRPr="006E53D3" w:rsidRDefault="00984EF6" w:rsidP="006E53D3">
      <w:pPr>
        <w:pStyle w:val="1"/>
        <w:rPr>
          <w:rFonts w:ascii="Times New Roman" w:hAnsi="Times New Roman"/>
          <w:sz w:val="24"/>
          <w:szCs w:val="24"/>
          <w:lang w:val="en-US"/>
        </w:rPr>
      </w:pPr>
      <w:r w:rsidRPr="00A0106F">
        <w:rPr>
          <w:rFonts w:ascii="Times New Roman" w:hAnsi="Times New Roman"/>
          <w:sz w:val="24"/>
          <w:szCs w:val="24"/>
        </w:rPr>
        <w:t>Приложение №</w:t>
      </w:r>
      <w:r w:rsidR="00C24517">
        <w:rPr>
          <w:rFonts w:ascii="Times New Roman" w:hAnsi="Times New Roman"/>
          <w:sz w:val="24"/>
          <w:szCs w:val="24"/>
        </w:rPr>
        <w:t xml:space="preserve"> </w:t>
      </w:r>
      <w:r w:rsidR="006E53D3">
        <w:rPr>
          <w:rFonts w:ascii="Times New Roman" w:hAnsi="Times New Roman"/>
          <w:sz w:val="24"/>
          <w:szCs w:val="24"/>
          <w:lang w:val="en-US"/>
        </w:rPr>
        <w:t>17</w:t>
      </w:r>
    </w:p>
    <w:p w:rsidR="00984EF6" w:rsidRPr="00984EF6" w:rsidRDefault="00984EF6" w:rsidP="006E53D3">
      <w:pPr>
        <w:pStyle w:val="1"/>
        <w:rPr>
          <w:rFonts w:ascii="Times New Roman" w:hAnsi="Times New Roman"/>
          <w:b w:val="0"/>
          <w:sz w:val="24"/>
          <w:szCs w:val="24"/>
        </w:rPr>
      </w:pPr>
      <w:r w:rsidRPr="00984EF6">
        <w:rPr>
          <w:rFonts w:ascii="Times New Roman" w:hAnsi="Times New Roman"/>
          <w:sz w:val="24"/>
          <w:szCs w:val="24"/>
        </w:rPr>
        <w:t>Земеделски продукти, за които са допустими за подпомагане инвестиции за</w:t>
      </w:r>
    </w:p>
    <w:p w:rsidR="00984EF6" w:rsidRPr="00A0106F" w:rsidRDefault="00984EF6" w:rsidP="00984EF6">
      <w:pPr>
        <w:widowControl w:val="0"/>
        <w:autoSpaceDE w:val="0"/>
        <w:autoSpaceDN w:val="0"/>
        <w:adjustRightInd w:val="0"/>
        <w:spacing w:after="0" w:line="240" w:lineRule="auto"/>
        <w:ind w:firstLine="480"/>
        <w:jc w:val="center"/>
        <w:rPr>
          <w:rFonts w:ascii="Times New Roman" w:hAnsi="Times New Roman"/>
          <w:sz w:val="24"/>
          <w:szCs w:val="24"/>
        </w:rPr>
      </w:pPr>
      <w:r w:rsidRPr="00984EF6">
        <w:rPr>
          <w:rFonts w:ascii="Times New Roman" w:hAnsi="Times New Roman"/>
          <w:b/>
          <w:sz w:val="24"/>
          <w:szCs w:val="24"/>
        </w:rPr>
        <w:t>първичното им производство и съхранение</w:t>
      </w:r>
    </w:p>
    <w:tbl>
      <w:tblPr>
        <w:tblW w:w="9750" w:type="dxa"/>
        <w:tblCellSpacing w:w="15" w:type="dxa"/>
        <w:tblInd w:w="4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750"/>
      </w:tblGrid>
      <w:tr w:rsidR="00984EF6" w:rsidRPr="00A0106F" w:rsidTr="00067DFD">
        <w:trPr>
          <w:tblCellSpacing w:w="15" w:type="dxa"/>
        </w:trPr>
        <w:tc>
          <w:tcPr>
            <w:tcW w:w="101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5000" w:type="pct"/>
              <w:tblCellSpacing w:w="0" w:type="dxa"/>
              <w:tblBorders>
                <w:top w:val="single" w:sz="6" w:space="0" w:color="F0F0F0"/>
                <w:left w:val="single" w:sz="6" w:space="0" w:color="F0F0F0"/>
                <w:bottom w:val="single" w:sz="6" w:space="0" w:color="A0A0A0"/>
                <w:right w:val="single" w:sz="6" w:space="0" w:color="A0A0A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644"/>
            </w:tblGrid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A0106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Етеричномас</w:t>
                  </w:r>
                  <w:proofErr w:type="spellEnd"/>
                  <w:r w:rsidR="007A5A3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/>
                    </w:rPr>
                    <w:t>л</w:t>
                  </w:r>
                  <w:proofErr w:type="spellStart"/>
                  <w:r w:rsidRPr="00A0106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ени</w:t>
                  </w:r>
                  <w:proofErr w:type="spellEnd"/>
                  <w:r w:rsidRPr="00A0106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 и </w:t>
                  </w:r>
                  <w:proofErr w:type="spellStart"/>
                  <w:r w:rsidRPr="00A0106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лекарствени</w:t>
                  </w:r>
                  <w:proofErr w:type="spellEnd"/>
                  <w:r w:rsidRPr="00A0106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0106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култури</w:t>
                  </w:r>
                  <w:proofErr w:type="spellEnd"/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1. Маслодайна роза</w:t>
                  </w:r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CD1E83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2. Кориандъ</w:t>
                  </w:r>
                  <w:r w:rsidR="00CD1E83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р</w:t>
                  </w:r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3. Анасон</w:t>
                  </w:r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 xml:space="preserve">4. </w:t>
                  </w:r>
                  <w:proofErr w:type="spellStart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Резене</w:t>
                  </w:r>
                  <w:proofErr w:type="spellEnd"/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5. Лавандула</w:t>
                  </w:r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 xml:space="preserve">6. </w:t>
                  </w:r>
                  <w:proofErr w:type="spellStart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Салвия</w:t>
                  </w:r>
                  <w:proofErr w:type="spellEnd"/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7. Мента</w:t>
                  </w:r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8. Валериана</w:t>
                  </w:r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 xml:space="preserve">9. Други етеричномаслени и лекарствени култури </w:t>
                  </w:r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Плодове и зеленчуци</w:t>
                  </w:r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10. Фасул</w:t>
                  </w:r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11. Грах</w:t>
                  </w:r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12. Леща</w:t>
                  </w:r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13. Нахут</w:t>
                  </w:r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 xml:space="preserve">14. </w:t>
                  </w:r>
                  <w:proofErr w:type="spellStart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Други</w:t>
                  </w:r>
                  <w:proofErr w:type="spellEnd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протеинодайни</w:t>
                  </w:r>
                  <w:proofErr w:type="spellEnd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култури</w:t>
                  </w:r>
                  <w:proofErr w:type="spellEnd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 xml:space="preserve"> – </w:t>
                  </w:r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15. Картофи</w:t>
                  </w:r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16. Домати – открито производство</w:t>
                  </w:r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17. Домати – оранжерийни</w:t>
                  </w:r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18. Краставици – открито производство</w:t>
                  </w:r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19. Краставици – оранжерийни</w:t>
                  </w:r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20. Пипер – открито производство</w:t>
                  </w:r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21. Пипер – оранжериен</w:t>
                  </w:r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22. Зелен фасул</w:t>
                  </w:r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23. Зелен грах</w:t>
                  </w:r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24. Тикви</w:t>
                  </w:r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25. Дини</w:t>
                  </w:r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26. Пъпеши</w:t>
                  </w:r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 xml:space="preserve">27. Други зеленчуци </w:t>
                  </w:r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28. Семкови овощни видове (ябълка, круша, дюля)</w:t>
                  </w:r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29. Костилкови овощни видове (череша, вишна, праскова, кайсия, сливи)</w:t>
                  </w:r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 xml:space="preserve">30. </w:t>
                  </w:r>
                  <w:proofErr w:type="spellStart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Черупкови</w:t>
                  </w:r>
                  <w:proofErr w:type="spellEnd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7A5A3E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о</w:t>
                  </w:r>
                  <w:proofErr w:type="spellStart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вощни</w:t>
                  </w:r>
                  <w:proofErr w:type="spellEnd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видове</w:t>
                  </w:r>
                  <w:proofErr w:type="spellEnd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 xml:space="preserve"> (</w:t>
                  </w:r>
                  <w:proofErr w:type="spellStart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орех</w:t>
                  </w:r>
                  <w:proofErr w:type="spellEnd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лешник</w:t>
                  </w:r>
                  <w:proofErr w:type="spellEnd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бадем</w:t>
                  </w:r>
                  <w:proofErr w:type="spellEnd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кестени</w:t>
                  </w:r>
                  <w:proofErr w:type="spellEnd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)</w:t>
                  </w:r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 xml:space="preserve">31. Други овощни видове </w:t>
                  </w:r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32. </w:t>
                  </w:r>
                  <w:proofErr w:type="spellStart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Ягодоплодни</w:t>
                  </w:r>
                  <w:proofErr w:type="spellEnd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овощни</w:t>
                  </w:r>
                  <w:proofErr w:type="spellEnd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видове</w:t>
                  </w:r>
                  <w:proofErr w:type="spellEnd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 xml:space="preserve"> (</w:t>
                  </w:r>
                  <w:r w:rsidR="007A5A3E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я</w:t>
                  </w:r>
                  <w:proofErr w:type="spellStart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года</w:t>
                  </w:r>
                  <w:proofErr w:type="spellEnd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малина</w:t>
                  </w:r>
                  <w:proofErr w:type="spellEnd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арония</w:t>
                  </w:r>
                  <w:proofErr w:type="spellEnd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)</w:t>
                  </w:r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 xml:space="preserve">33. </w:t>
                  </w:r>
                  <w:proofErr w:type="spellStart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Други</w:t>
                  </w:r>
                  <w:proofErr w:type="spellEnd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ягодоплодни</w:t>
                  </w:r>
                  <w:proofErr w:type="spellEnd"/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34. Лозя – десертни</w:t>
                  </w:r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35. Лозя – винени</w:t>
                  </w:r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36. Производство на семена/посадъчен материал</w:t>
                  </w:r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871AE9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 xml:space="preserve">37. Разсадници </w:t>
                  </w:r>
                  <w:r w:rsidR="00871AE9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з</w:t>
                  </w: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а трайни насаждения</w:t>
                  </w:r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proofErr w:type="spellStart"/>
                  <w:r w:rsidRPr="00A0106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Жив</w:t>
                  </w:r>
                  <w:proofErr w:type="spellEnd"/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val="bg-BG"/>
                    </w:rPr>
                    <w:t>о</w:t>
                  </w:r>
                  <w:proofErr w:type="spellStart"/>
                  <w:r w:rsidRPr="00A0106F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t>тни</w:t>
                  </w:r>
                  <w:proofErr w:type="spellEnd"/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Говеда и биволи – общо</w:t>
                  </w:r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38. Телета и малачета до 1 г.</w:t>
                  </w:r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 xml:space="preserve">39. </w:t>
                  </w:r>
                  <w:proofErr w:type="spellStart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Телета</w:t>
                  </w:r>
                  <w:proofErr w:type="spellEnd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</w:t>
                  </w:r>
                  <w:proofErr w:type="spellStart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мал</w:t>
                  </w:r>
                  <w:proofErr w:type="spellEnd"/>
                  <w:r w:rsidR="007A5A3E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а</w:t>
                  </w:r>
                  <w:proofErr w:type="spellStart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чета</w:t>
                  </w:r>
                  <w:proofErr w:type="spellEnd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над</w:t>
                  </w:r>
                  <w:proofErr w:type="spellEnd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 xml:space="preserve"> 1 г. и под 2 г. за угояване</w:t>
                  </w:r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 xml:space="preserve">40. </w:t>
                  </w:r>
                  <w:proofErr w:type="spellStart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Телета</w:t>
                  </w:r>
                  <w:proofErr w:type="spellEnd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</w:t>
                  </w:r>
                  <w:proofErr w:type="spellStart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мал</w:t>
                  </w:r>
                  <w:proofErr w:type="spellEnd"/>
                  <w:r w:rsidR="007A5A3E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>а</w:t>
                  </w:r>
                  <w:proofErr w:type="spellStart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чета</w:t>
                  </w:r>
                  <w:proofErr w:type="spellEnd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над</w:t>
                  </w:r>
                  <w:proofErr w:type="spellEnd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 xml:space="preserve"> 1 г. </w:t>
                  </w:r>
                  <w:proofErr w:type="spellStart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за</w:t>
                  </w:r>
                  <w:proofErr w:type="spellEnd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разплод</w:t>
                  </w:r>
                  <w:proofErr w:type="spellEnd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</w:t>
                  </w:r>
                  <w:proofErr w:type="spellStart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бременни</w:t>
                  </w:r>
                  <w:proofErr w:type="spellEnd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юници</w:t>
                  </w:r>
                  <w:proofErr w:type="spellEnd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</w:t>
                  </w:r>
                  <w:proofErr w:type="spellStart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бременни</w:t>
                  </w:r>
                  <w:proofErr w:type="spellEnd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малакини</w:t>
                  </w:r>
                  <w:proofErr w:type="spellEnd"/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41. Млечни крави и биволици</w:t>
                  </w:r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42. Крави от месодайни породи</w:t>
                  </w:r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Овце – общо</w:t>
                  </w:r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43. Овце – млечни, и овце – месодайни</w:t>
                  </w:r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984EF6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 xml:space="preserve">44. Други овце </w:t>
                  </w:r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Кози – общо</w:t>
                  </w:r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45. Кози-майки</w:t>
                  </w:r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46. Други</w:t>
                  </w:r>
                  <w:r w:rsidR="007A5A3E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 xml:space="preserve"> </w:t>
                  </w: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кози</w:t>
                  </w:r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Свине – общо</w:t>
                  </w:r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47. Свине</w:t>
                  </w:r>
                  <w:r w:rsidR="007A5A3E">
                    <w:rPr>
                      <w:rFonts w:ascii="Times New Roman" w:hAnsi="Times New Roman"/>
                      <w:sz w:val="24"/>
                      <w:szCs w:val="24"/>
                      <w:lang w:val="bg-BG"/>
                    </w:rPr>
                    <w:t xml:space="preserve"> </w:t>
                  </w: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майки</w:t>
                  </w:r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48. Прасенца под 45 дни</w:t>
                  </w:r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49. Други свине</w:t>
                  </w:r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  <w:proofErr w:type="spellStart"/>
                  <w:r w:rsidRPr="00A0106F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Птици</w:t>
                  </w:r>
                  <w:proofErr w:type="spellEnd"/>
                  <w:r w:rsidRPr="00A0106F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 xml:space="preserve"> – о</w:t>
                  </w:r>
                  <w:r w:rsidR="007A5A3E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  <w:lang w:val="bg-BG"/>
                    </w:rPr>
                    <w:t>б</w:t>
                  </w:r>
                  <w:proofErr w:type="spellStart"/>
                  <w:r w:rsidRPr="00A0106F"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  <w:t>що</w:t>
                  </w:r>
                  <w:proofErr w:type="spellEnd"/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50. Кокошки-носачки</w:t>
                  </w:r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51. Бройлери</w:t>
                  </w:r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52. Пуйки</w:t>
                  </w:r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53. Гъски</w:t>
                  </w:r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54. Патици</w:t>
                  </w:r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 xml:space="preserve">55. Щрауси </w:t>
                  </w:r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>56. Коне и други еднокопитни</w:t>
                  </w:r>
                </w:p>
              </w:tc>
            </w:tr>
            <w:tr w:rsidR="00984EF6" w:rsidRPr="00A0106F" w:rsidTr="00067DFD">
              <w:trPr>
                <w:tblCellSpacing w:w="0" w:type="dxa"/>
              </w:trPr>
              <w:tc>
                <w:tcPr>
                  <w:tcW w:w="5000" w:type="pct"/>
                  <w:tcBorders>
                    <w:top w:val="single" w:sz="6" w:space="0" w:color="A0A0A0"/>
                    <w:left w:val="single" w:sz="6" w:space="0" w:color="A0A0A0"/>
                    <w:bottom w:val="single" w:sz="6" w:space="0" w:color="F0F0F0"/>
                    <w:right w:val="single" w:sz="6" w:space="0" w:color="F0F0F0"/>
                  </w:tcBorders>
                  <w:vAlign w:val="center"/>
                </w:tcPr>
                <w:p w:rsidR="00984EF6" w:rsidRPr="00A0106F" w:rsidRDefault="00984EF6" w:rsidP="00067D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firstLine="48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A0106F">
                    <w:rPr>
                      <w:rFonts w:ascii="Times New Roman" w:hAnsi="Times New Roman"/>
                      <w:sz w:val="24"/>
                      <w:szCs w:val="24"/>
                    </w:rPr>
                    <w:t xml:space="preserve">57. Пчелни семейства </w:t>
                  </w:r>
                </w:p>
              </w:tc>
            </w:tr>
          </w:tbl>
          <w:p w:rsidR="00984EF6" w:rsidRPr="00A0106F" w:rsidRDefault="00984EF6" w:rsidP="00067DF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8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C0B32" w:rsidRDefault="007C0B32"/>
    <w:sectPr w:rsidR="007C0B32" w:rsidSect="00C546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14FA" w:rsidRDefault="00D614FA" w:rsidP="002A660B">
      <w:pPr>
        <w:spacing w:after="0" w:line="240" w:lineRule="auto"/>
      </w:pPr>
      <w:r>
        <w:separator/>
      </w:r>
    </w:p>
  </w:endnote>
  <w:endnote w:type="continuationSeparator" w:id="0">
    <w:p w:rsidR="00D614FA" w:rsidRDefault="00D614FA" w:rsidP="002A6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16C5" w:rsidRDefault="00A216C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16C5" w:rsidRDefault="00A216C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16C5" w:rsidRDefault="00A216C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14FA" w:rsidRDefault="00D614FA" w:rsidP="002A660B">
      <w:pPr>
        <w:spacing w:after="0" w:line="240" w:lineRule="auto"/>
      </w:pPr>
      <w:r>
        <w:separator/>
      </w:r>
    </w:p>
  </w:footnote>
  <w:footnote w:type="continuationSeparator" w:id="0">
    <w:p w:rsidR="00D614FA" w:rsidRDefault="00D614FA" w:rsidP="002A6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16C5" w:rsidRDefault="00A216C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16C5" w:rsidRDefault="00A216C5" w:rsidP="00A216C5">
    <w:pPr>
      <w:pStyle w:val="a3"/>
      <w:rPr>
        <w:rFonts w:eastAsia="Calibri"/>
        <w:noProof/>
      </w:rPr>
    </w:pPr>
    <w:r>
      <w:rPr>
        <w:noProof/>
      </w:rPr>
      <w:drawing>
        <wp:inline distT="0" distB="0" distL="0" distR="0">
          <wp:extent cx="866775" cy="581025"/>
          <wp:effectExtent l="0" t="0" r="0" b="0"/>
          <wp:docPr id="7" name="Картина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</w:t>
    </w:r>
    <w:r>
      <w:rPr>
        <w:noProof/>
      </w:rPr>
      <w:drawing>
        <wp:inline distT="0" distB="0" distL="0" distR="0">
          <wp:extent cx="847725" cy="619125"/>
          <wp:effectExtent l="0" t="0" r="0" b="0"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</w:t>
    </w:r>
    <w:r>
      <w:rPr>
        <w:noProof/>
      </w:rPr>
      <w:drawing>
        <wp:inline distT="0" distB="0" distL="0" distR="0">
          <wp:extent cx="628650" cy="590550"/>
          <wp:effectExtent l="0" t="0" r="0" b="0"/>
          <wp:docPr id="3" name="Картина 3" descr="Leader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4" descr="Leader_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</w:t>
    </w:r>
    <w:r>
      <w:rPr>
        <w:noProof/>
      </w:rPr>
      <w:drawing>
        <wp:inline distT="0" distB="0" distL="0" distR="0">
          <wp:extent cx="1400175" cy="590550"/>
          <wp:effectExtent l="0" t="0" r="0" b="0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216C5" w:rsidRDefault="00A216C5" w:rsidP="00A216C5">
    <w:pPr>
      <w:pStyle w:val="a3"/>
      <w:rPr>
        <w:noProof/>
        <w:sz w:val="12"/>
        <w:szCs w:val="16"/>
      </w:rPr>
    </w:pPr>
    <w:r>
      <w:rPr>
        <w:noProof/>
        <w:sz w:val="16"/>
        <w:szCs w:val="16"/>
      </w:rPr>
      <w:t xml:space="preserve">   </w:t>
    </w:r>
    <w:r>
      <w:rPr>
        <w:noProof/>
        <w:sz w:val="12"/>
        <w:szCs w:val="16"/>
      </w:rPr>
      <w:t>ЕВРОПЕЙСКИ СЪЮЗ</w:t>
    </w:r>
  </w:p>
  <w:p w:rsidR="00A216C5" w:rsidRDefault="00A216C5" w:rsidP="00A216C5">
    <w:pPr>
      <w:tabs>
        <w:tab w:val="left" w:pos="-720"/>
        <w:tab w:val="left" w:pos="567"/>
      </w:tabs>
      <w:suppressAutoHyphens/>
      <w:ind w:left="-180"/>
      <w:jc w:val="center"/>
      <w:rPr>
        <w:rFonts w:ascii="Arial" w:hAnsi="Arial" w:cs="Arial"/>
        <w:b/>
        <w:snapToGrid w:val="0"/>
        <w:sz w:val="14"/>
        <w:szCs w:val="16"/>
        <w:lang w:val="ru-RU"/>
      </w:rPr>
    </w:pPr>
    <w:r>
      <w:rPr>
        <w:rFonts w:ascii="Arial" w:hAnsi="Arial" w:cs="Arial"/>
        <w:b/>
        <w:snapToGrid w:val="0"/>
        <w:sz w:val="14"/>
        <w:szCs w:val="16"/>
        <w:lang w:val="ru-RU"/>
      </w:rPr>
      <w:t>ЕВРОПЕЙСКИ ЗЕМЕДЕЛСКИ ФОНД ЗА РАЗВИТИЕ НА СЕЛСКИТЕ РАЙОНИ-ЕВРОПА ИНВЕСТИРА В СЕЛСКИТЕ РАЙОНИ</w:t>
    </w:r>
  </w:p>
  <w:p w:rsidR="00A216C5" w:rsidRDefault="00A216C5" w:rsidP="00A216C5">
    <w:pPr>
      <w:pStyle w:val="a3"/>
      <w:jc w:val="center"/>
      <w:rPr>
        <w:rFonts w:ascii="Arial" w:hAnsi="Arial" w:cs="Arial"/>
        <w:b/>
        <w:sz w:val="14"/>
        <w:szCs w:val="16"/>
      </w:rPr>
    </w:pPr>
    <w:r>
      <w:rPr>
        <w:rFonts w:ascii="Arial" w:hAnsi="Arial" w:cs="Arial"/>
        <w:b/>
        <w:sz w:val="14"/>
        <w:szCs w:val="16"/>
      </w:rPr>
      <w:t>ПРОГРАМА ЗА РАЗВИТИЕ НА СЕЛСКИТЕ РАЙОНИ 2014-2020г.</w:t>
    </w:r>
    <w:bookmarkStart w:id="0" w:name="_GoBack"/>
    <w:bookmarkEnd w:id="0"/>
  </w:p>
  <w:p w:rsidR="002A660B" w:rsidRDefault="002A660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16C5" w:rsidRDefault="00A216C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4EF6"/>
    <w:rsid w:val="001A1BD3"/>
    <w:rsid w:val="002A660B"/>
    <w:rsid w:val="00394E1F"/>
    <w:rsid w:val="00471346"/>
    <w:rsid w:val="004E7386"/>
    <w:rsid w:val="00501777"/>
    <w:rsid w:val="00513930"/>
    <w:rsid w:val="005507B6"/>
    <w:rsid w:val="006A60CD"/>
    <w:rsid w:val="006B2214"/>
    <w:rsid w:val="006C50BF"/>
    <w:rsid w:val="006E53D3"/>
    <w:rsid w:val="00765638"/>
    <w:rsid w:val="007A5A3E"/>
    <w:rsid w:val="007C0B32"/>
    <w:rsid w:val="00871AE9"/>
    <w:rsid w:val="00903B73"/>
    <w:rsid w:val="00984EF6"/>
    <w:rsid w:val="00A05392"/>
    <w:rsid w:val="00A216C5"/>
    <w:rsid w:val="00B215A8"/>
    <w:rsid w:val="00B628B2"/>
    <w:rsid w:val="00B75E2C"/>
    <w:rsid w:val="00BA349A"/>
    <w:rsid w:val="00C24517"/>
    <w:rsid w:val="00C34A9E"/>
    <w:rsid w:val="00C546AD"/>
    <w:rsid w:val="00CB6582"/>
    <w:rsid w:val="00CD1E83"/>
    <w:rsid w:val="00D614FA"/>
    <w:rsid w:val="00E61696"/>
    <w:rsid w:val="00EB1CA0"/>
    <w:rsid w:val="00F5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B9BB7B-A0D6-4221-BBFF-470BDCFE8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4EF6"/>
    <w:pPr>
      <w:spacing w:after="200"/>
    </w:pPr>
    <w:rPr>
      <w:rFonts w:eastAsiaTheme="minorEastAsia" w:cs="Times New Roman"/>
    </w:rPr>
  </w:style>
  <w:style w:type="paragraph" w:styleId="1">
    <w:name w:val="heading 1"/>
    <w:basedOn w:val="a"/>
    <w:next w:val="a"/>
    <w:link w:val="10"/>
    <w:uiPriority w:val="9"/>
    <w:qFormat/>
    <w:rsid w:val="00984EF6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984EF6"/>
    <w:rPr>
      <w:rFonts w:asciiTheme="majorHAnsi" w:eastAsiaTheme="majorEastAsia" w:hAnsiTheme="majorHAnsi" w:cs="Times New Roman"/>
      <w:b/>
      <w:bCs/>
      <w:kern w:val="32"/>
      <w:sz w:val="32"/>
      <w:szCs w:val="32"/>
      <w:lang w:val="bg-BG" w:eastAsia="bg-BG"/>
    </w:rPr>
  </w:style>
  <w:style w:type="paragraph" w:styleId="a3">
    <w:name w:val="header"/>
    <w:basedOn w:val="a"/>
    <w:link w:val="a4"/>
    <w:uiPriority w:val="99"/>
    <w:unhideWhenUsed/>
    <w:rsid w:val="002A66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2A660B"/>
    <w:rPr>
      <w:rFonts w:eastAsiaTheme="minorEastAsia" w:cs="Times New Roman"/>
    </w:rPr>
  </w:style>
  <w:style w:type="paragraph" w:styleId="a5">
    <w:name w:val="footer"/>
    <w:basedOn w:val="a"/>
    <w:link w:val="a6"/>
    <w:uiPriority w:val="99"/>
    <w:unhideWhenUsed/>
    <w:rsid w:val="002A660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2A660B"/>
    <w:rPr>
      <w:rFonts w:eastAsiaTheme="minorEastAsia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A6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2A660B"/>
    <w:rPr>
      <w:rFonts w:ascii="Tahoma" w:eastAsiaTheme="minorEastAsi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C34A9E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34A9E"/>
    <w:pPr>
      <w:spacing w:line="240" w:lineRule="auto"/>
    </w:pPr>
    <w:rPr>
      <w:sz w:val="20"/>
      <w:szCs w:val="20"/>
    </w:rPr>
  </w:style>
  <w:style w:type="character" w:customStyle="1" w:styleId="ab">
    <w:name w:val="Текст на коментар Знак"/>
    <w:basedOn w:val="a0"/>
    <w:link w:val="aa"/>
    <w:uiPriority w:val="99"/>
    <w:semiHidden/>
    <w:rsid w:val="00C34A9E"/>
    <w:rPr>
      <w:rFonts w:eastAsiaTheme="minorEastAsia"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34A9E"/>
    <w:rPr>
      <w:b/>
      <w:bCs/>
    </w:rPr>
  </w:style>
  <w:style w:type="character" w:customStyle="1" w:styleId="ad">
    <w:name w:val="Предмет на коментар Знак"/>
    <w:basedOn w:val="ab"/>
    <w:link w:val="ac"/>
    <w:uiPriority w:val="99"/>
    <w:semiHidden/>
    <w:rsid w:val="00C34A9E"/>
    <w:rPr>
      <w:rFonts w:eastAsiaTheme="minorEastAsia" w:cs="Times New Roman"/>
      <w:b/>
      <w:bCs/>
      <w:sz w:val="20"/>
      <w:szCs w:val="20"/>
    </w:rPr>
  </w:style>
  <w:style w:type="paragraph" w:styleId="ae">
    <w:name w:val="Document Map"/>
    <w:basedOn w:val="a"/>
    <w:link w:val="af"/>
    <w:uiPriority w:val="99"/>
    <w:semiHidden/>
    <w:unhideWhenUsed/>
    <w:rsid w:val="00871A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План на документа Знак"/>
    <w:basedOn w:val="a0"/>
    <w:link w:val="ae"/>
    <w:uiPriority w:val="99"/>
    <w:semiHidden/>
    <w:rsid w:val="00871AE9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00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Antoan Charakchiev</dc:creator>
  <cp:lastModifiedBy>Потребител на Windows</cp:lastModifiedBy>
  <cp:revision>8</cp:revision>
  <dcterms:created xsi:type="dcterms:W3CDTF">2018-03-29T10:11:00Z</dcterms:created>
  <dcterms:modified xsi:type="dcterms:W3CDTF">2020-01-03T09:40:00Z</dcterms:modified>
</cp:coreProperties>
</file>